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2026-2027 Exclusive Scholarship Database for Indian Students Pursuing Higher Education in the USA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Strategic Overview of the U.S. Financial Aid Landscape for Indian Students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Financial Imperative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Pursuing higher education in the United States represents a significant financial undertaking. For many U.S. universities, particularly mid-tier private colleges, international students who pay full or near-full tuition are a critical source of revenue. Indian students, often enrolling in high-cost STEM (Science, Technology, Engineering, and Mathematics) programs, have become a financial backbone for these institutions, effectively subsidizing the education of domestic students who may receive substantial tuition discounts.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annual study by the National Association of College and University Business Officers (NACUBO) found that the average institutional tuition discount rate for first-time, full-time undergraduates at private nonprofit colleges reached a record 56.3% in the 2024–25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financial dynamic creates a complex but opportunity-rich environment for Indian applicants. While universities depend on this revenue stream, they are also in fierce competition for the world's top talent. This has led to the development of a diverse ecosystem of financial aid designed to attract the most promising students, regardless of their financial background. Understanding this symbiotic relationship is the first step in building a successful funding strategy. An Indian applicant to a high-cost program who can contribute partially to their tuition but still requires a scholarship can be a more favorable financial prospect for an institution than a domestic student receiving a deep discount. This reframes the applicant not merely as a supplicant for aid, but as a valuable asset to the university's academic and financial health.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Scholarship Ecosystem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aid landscape for Indian students targeting the U.S. is multifaceted, comprising several distinct categories of funding opportunities: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Bi-National and Government-Funded Programs:</w:t>
      </w:r>
      <w:r w:rsidDel="00000000" w:rsidR="00000000" w:rsidRPr="00000000">
        <w:rPr>
          <w:rFonts w:ascii="Google Sans Text" w:cs="Google Sans Text" w:eastAsia="Google Sans Text" w:hAnsi="Google Sans Text"/>
          <w:color w:val="1b1c1d"/>
          <w:rtl w:val="0"/>
        </w:rPr>
        <w:t xml:space="preserve"> These are typically the most prestigious and competitive awards, sponsored by governments to foster diplomatic and educational ties. The Fulbright-Nehru Fellowships are the preeminent example in this category.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Indian Philanthropic Foundations:</w:t>
      </w:r>
      <w:r w:rsidDel="00000000" w:rsidR="00000000" w:rsidRPr="00000000">
        <w:rPr>
          <w:rFonts w:ascii="Google Sans Text" w:cs="Google Sans Text" w:eastAsia="Google Sans Text" w:hAnsi="Google Sans Text"/>
          <w:color w:val="1b1c1d"/>
          <w:rtl w:val="0"/>
        </w:rPr>
        <w:t xml:space="preserve"> A number of prominent Indian trusts and foundations offer scholarships, often in the form of interest-free loans. These programs are highly merit-based and frequently carry an ethos of national development, sometimes requiring students to return to India after completing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Financial Aid:</w:t>
      </w:r>
      <w:r w:rsidDel="00000000" w:rsidR="00000000" w:rsidRPr="00000000">
        <w:rPr>
          <w:rFonts w:ascii="Google Sans Text" w:cs="Google Sans Text" w:eastAsia="Google Sans Text" w:hAnsi="Google Sans Text"/>
          <w:color w:val="1b1c1d"/>
          <w:rtl w:val="0"/>
        </w:rPr>
        <w:t xml:space="preserve"> This is the most common and substantial source of funding. Top U.S. universities, leveraging large endowments, offer significant need-based financial aid packages that are directly integrated into the admissions process. Institutions like Harvard and MIT commit to meeting 100% of the demonstrated financial need for all admitted students, including internationals.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Corporate and Field-Specific Awards:</w:t>
      </w:r>
      <w:r w:rsidDel="00000000" w:rsidR="00000000" w:rsidRPr="00000000">
        <w:rPr>
          <w:rFonts w:ascii="Google Sans Text" w:cs="Google Sans Text" w:eastAsia="Google Sans Text" w:hAnsi="Google Sans Text"/>
          <w:color w:val="1b1c1d"/>
          <w:rtl w:val="0"/>
        </w:rPr>
        <w:t xml:space="preserve"> These scholarships are sponsored by corporations or specialized organizations to cultivate talent in specific high-demand fields, such as STEM, business, and management.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Merit vs. Need Dichotomy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aid in the U.S. is primarily awarded based on two philosophies: merit or need. It is crucial to understand the distinction as it dictates application strategy.</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Need-Based Aid:</w:t>
      </w:r>
      <w:r w:rsidDel="00000000" w:rsidR="00000000" w:rsidRPr="00000000">
        <w:rPr>
          <w:rFonts w:ascii="Google Sans Text" w:cs="Google Sans Text" w:eastAsia="Google Sans Text" w:hAnsi="Google Sans Text"/>
          <w:color w:val="1b1c1d"/>
          <w:rtl w:val="0"/>
        </w:rPr>
        <w:t xml:space="preserve"> This aid is awarded based on a family's financial circumstances. Leading institutions like Harvard University state that their financial aid policies are the same for all applicants, regardless of nationality, with all aid being based on demonstrated need.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Similarly, MIT's aid is exclusively need-based, and the admissions process is "need-blind," meaning an applicant's ability to pay is not considered during the admissions review.</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these scholarships, the application process involves submitting detailed financial documentation, typically through the CSS Profile.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Merit-Based Aid:</w:t>
      </w:r>
      <w:r w:rsidDel="00000000" w:rsidR="00000000" w:rsidRPr="00000000">
        <w:rPr>
          <w:rFonts w:ascii="Google Sans Text" w:cs="Google Sans Text" w:eastAsia="Google Sans Text" w:hAnsi="Google Sans Text"/>
          <w:color w:val="1b1c1d"/>
          <w:rtl w:val="0"/>
        </w:rPr>
        <w:t xml:space="preserve"> This aid is awarded based on exceptional academic, professional, artistic, or leadership achievements. The Joseph Wharton Fellowship, for instance, is awarded to MBA students with outstanding professional and academic backgrounds, and all admitted students are automatically considered without a separate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theme within scholarships provided by Indian philanthropic foundations is a "return to India" clause. Programs like the J.N. Tata Endowment, K.C. Mahindra Scholarship, and the now-discontinued Stanford Reliance Dhirubhai Fellowship were founded with the explicit goal of nurturing future leaders who will contribute to India's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mission contrasts with the objectives of U.S. university scholarships, which are primarily focused on attracting the best global talent to their campuses and, by extension, to the U.S. This distinction has direct implications for how an applicant should frame their narrative. When applying for an Indian-funded scholarship, the Statement of Purpose (SOP) or application essays should articulate a clear, credible, and detailed plan for applying the U.S. education to address specific challenges or opportunities within India. Conversely, when applying for a university's internal scholarship, the narrative can focus more on contributions to the university's research environment, academic community, and global student body.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Premier Cross-Disciplinary Scholarships &amp; Fellowships for Indian Citizens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analysis of the most prestigious and broadly applicable scholarships available to Indian citizens. These flagship programs represent the pinnacle of financial aid opportunities and serve as a benchmark for understanding the wider scholarship landscape.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Flagship Government and Bi-National Awards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Fulbright-Nehru Fellowships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Administered by the United States-India Educational Foundation (USIEF), the Fulbright-Nehru program is the U.S. government's flagship international educational exchange initiative, renowned for its prestige and competitiveness.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program offers several awards for Indian citizens.</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Fulbright-Nehru Master's Fellowships:</w:t>
      </w:r>
      <w:r w:rsidDel="00000000" w:rsidR="00000000" w:rsidRPr="00000000">
        <w:rPr>
          <w:rFonts w:ascii="Google Sans Text" w:cs="Google Sans Text" w:eastAsia="Google Sans Text" w:hAnsi="Google Sans Text"/>
          <w:color w:val="1b1c1d"/>
          <w:rtl w:val="0"/>
        </w:rPr>
        <w:t xml:space="preserve"> This fellowship supports motivated individuals for up to two years of Master's degree study at a U.S. university.</w:t>
      </w:r>
    </w:p>
    <w:p w:rsidR="00000000" w:rsidDel="00000000" w:rsidP="00000000" w:rsidRDefault="00000000" w:rsidRPr="00000000" w14:paraId="0000002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Includes J-1 visa support, round-trip economy airfare, funding for tuition and fees, living and related costs, and accident and sickness coverage.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Requires a four-year U.S. bachelor's degree equivalent (or a completed Master's if the Bachelor's is shorter), a minimum of three years of full-time professional work experience, and a commitment to return to India. Government of India employees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(2026-2027 Cycle):</w:t>
      </w:r>
      <w:r w:rsidDel="00000000" w:rsidR="00000000" w:rsidRPr="00000000">
        <w:rPr>
          <w:rFonts w:ascii="Google Sans Text" w:cs="Google Sans Text" w:eastAsia="Google Sans Text" w:hAnsi="Google Sans Text"/>
          <w:color w:val="1b1c1d"/>
          <w:rtl w:val="0"/>
        </w:rPr>
        <w:t xml:space="preserve"> May 14, 2025.</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Fulbright-Nehru Doctoral Research Fellowships:</w:t>
      </w:r>
      <w:r w:rsidDel="00000000" w:rsidR="00000000" w:rsidRPr="00000000">
        <w:rPr>
          <w:rFonts w:ascii="Google Sans Text" w:cs="Google Sans Text" w:eastAsia="Google Sans Text" w:hAnsi="Google Sans Text"/>
          <w:color w:val="1b1c1d"/>
          <w:rtl w:val="0"/>
        </w:rPr>
        <w:t xml:space="preserve"> This fellowship is for Indian scholars registered for a Ph.D. at an Indian institution to conduct six to nine months of research at a U.S. institution.</w:t>
      </w:r>
    </w:p>
    <w:p w:rsidR="00000000" w:rsidDel="00000000" w:rsidP="00000000" w:rsidRDefault="00000000" w:rsidRPr="00000000" w14:paraId="0000002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Includes J-1 visa support, a monthly stipend, travel, health coverage, and a modest affiliation fee allowance.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registered for a Ph.D. at an Indian institution by November 1, 2024. The application must include a letter from the Ph.D. supervisor.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(2026-2027 Cycle):</w:t>
      </w:r>
      <w:r w:rsidDel="00000000" w:rsidR="00000000" w:rsidRPr="00000000">
        <w:rPr>
          <w:rFonts w:ascii="Google Sans Text" w:cs="Google Sans Text" w:eastAsia="Google Sans Text" w:hAnsi="Google Sans Text"/>
          <w:color w:val="1b1c1d"/>
          <w:rtl w:val="0"/>
        </w:rPr>
        <w:t xml:space="preserve"> July 15, 2025.</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Fulbright-Nehru Postdoctoral Research Fellowships:</w:t>
      </w:r>
      <w:r w:rsidDel="00000000" w:rsidR="00000000" w:rsidRPr="00000000">
        <w:rPr>
          <w:rFonts w:ascii="Google Sans Text" w:cs="Google Sans Text" w:eastAsia="Google Sans Text" w:hAnsi="Google Sans Text"/>
          <w:color w:val="1b1c1d"/>
          <w:rtl w:val="0"/>
        </w:rPr>
        <w:t xml:space="preserve"> This fellowship offers early-career researchers and faculty in India the opportunity to conduct eight to twelve months of research at a U.S. institution.</w:t>
      </w:r>
    </w:p>
    <w:p w:rsidR="00000000" w:rsidDel="00000000" w:rsidP="00000000" w:rsidRDefault="00000000" w:rsidRPr="00000000" w14:paraId="0000002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Includes J-1 visa support, a monthly stipend, travel, health coverage, and professional and settling-in allowances. A dependent allowance may be available subject to funding.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have obtained their Ph.D. degree between July 15, 2021, and July 14, 2025.</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(2026-2027 Cycle):</w:t>
      </w:r>
      <w:r w:rsidDel="00000000" w:rsidR="00000000" w:rsidRPr="00000000">
        <w:rPr>
          <w:rFonts w:ascii="Google Sans Text" w:cs="Google Sans Text" w:eastAsia="Google Sans Text" w:hAnsi="Google Sans Text"/>
          <w:color w:val="1b1c1d"/>
          <w:rtl w:val="0"/>
        </w:rPr>
        <w:t xml:space="preserve"> July 15, 2025.</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National Overseas Scholarship (NOS) Scheme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critical social justice initiative by the Government of India's Ministry of Social Justice &amp; Empowerment, designed to facilitate higher education abroad for students from marginalized communities.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The scholarship provides comprehensive funding, including full tuition fees, an annual maintenance allowance ($15,400 for the USA), a contingency allowance, visa fees, medical insurance, and airfare.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scheme is open to students belonging to Scheduled Castes (SC), Denotified Nomadic and Semi-Nomadic Tribes, Landless Agricultural Labourers, and Traditional Artisans. Key requirements include a total family income of less than ₹8 lakh per annum, an age limit of 35 years for Master's applicants, and an unconditional offer of admission from a university ranked in the top 500 of the latest QS World University Rankings.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w:t>
      </w:r>
      <w:r w:rsidDel="00000000" w:rsidR="00000000" w:rsidRPr="00000000">
        <w:rPr>
          <w:rFonts w:ascii="Google Sans Text" w:cs="Google Sans Text" w:eastAsia="Google Sans Text" w:hAnsi="Google Sans Text"/>
          <w:color w:val="1b1c1d"/>
          <w:rtl w:val="0"/>
        </w:rPr>
        <w:t xml:space="preserve"> The application portal typically opens in two rounds. The primary round for the 2026-2027 cycle is anticipated to run from </w:t>
      </w:r>
      <w:r w:rsidDel="00000000" w:rsidR="00000000" w:rsidRPr="00000000">
        <w:rPr>
          <w:rFonts w:ascii="Google Sans Text" w:cs="Google Sans Text" w:eastAsia="Google Sans Text" w:hAnsi="Google Sans Text"/>
          <w:b w:val="1"/>
          <w:color w:val="1b1c1d"/>
          <w:rtl w:val="0"/>
        </w:rPr>
        <w:t xml:space="preserve">mid-February 2026 to March 31,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Leading Indian Philanthropic Scholarships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J.N. Tata Endowment Loan Scholarship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Established in 1892, this is one of India's oldest and most respected awards for higher studies abroad. It is a merit-based loan scholarship, meaning the amount awarded must be repaid, though it is interest-free.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An interest-free loan scholarship of up to ₹10 lakh. Selected scholars may also receive a criteria-based gift award and travel grant.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not older than 45 years, and hold a graduate degree from a </w:t>
      </w:r>
      <w:r w:rsidDel="00000000" w:rsidR="00000000" w:rsidRPr="00000000">
        <w:rPr>
          <w:rFonts w:ascii="Google Sans Text" w:cs="Google Sans Text" w:eastAsia="Google Sans Text" w:hAnsi="Google Sans Text"/>
          <w:b w:val="1"/>
          <w:color w:val="1b1c1d"/>
          <w:rtl w:val="0"/>
        </w:rPr>
        <w:t xml:space="preserve">recognized Indian university</w:t>
      </w:r>
      <w:r w:rsidDel="00000000" w:rsidR="00000000" w:rsidRPr="00000000">
        <w:rPr>
          <w:rFonts w:ascii="Google Sans Text" w:cs="Google Sans Text" w:eastAsia="Google Sans Text" w:hAnsi="Google Sans Text"/>
          <w:color w:val="1b1c1d"/>
          <w:rtl w:val="0"/>
        </w:rPr>
        <w:t xml:space="preserve"> with at least 60% marks. This requirement of an Indian undergraduate degree is a critical distinction.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deadline for the 2025-26 cycle was March 7, 2025. The deadline for the 2026-2027 cycle is expected to be in early </w:t>
      </w:r>
      <w:r w:rsidDel="00000000" w:rsidR="00000000" w:rsidRPr="00000000">
        <w:rPr>
          <w:rFonts w:ascii="Google Sans Text" w:cs="Google Sans Text" w:eastAsia="Google Sans Text" w:hAnsi="Google Sans Text"/>
          <w:b w:val="1"/>
          <w:color w:val="1b1c1d"/>
          <w:rtl w:val="0"/>
        </w:rPr>
        <w:t xml:space="preserve">March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K.C. Mahindra Scholarship for Post-Graduate Studies Abroad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Offered by the K.C. Mahindra Education Trust since 1956, this is another highly prestigious interest-free loan scholarship. The selection process is rigorous and includes an interview with a distinguished panel that has featured prominent leaders such as Anand Mahindra, underscoring the award's prestige.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An interest-free loan scholarship. The top three selected "K.C. Mahindra Fellows" receive up to ₹10 lakh each, with other successful applicants receiving up to ₹5 lakh each.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with a First Class degree or equivalent diploma and have secured admission to a reputable foreign university for courses commencing between August 2026 and February 2027 (projected timeline).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deadline for the 2025 intake was April 11, 2025. The deadline for the 2026-2027 cycle is expected to be in </w:t>
      </w:r>
      <w:r w:rsidDel="00000000" w:rsidR="00000000" w:rsidRPr="00000000">
        <w:rPr>
          <w:rFonts w:ascii="Google Sans Text" w:cs="Google Sans Text" w:eastAsia="Google Sans Text" w:hAnsi="Google Sans Text"/>
          <w:b w:val="1"/>
          <w:color w:val="1b1c1d"/>
          <w:rtl w:val="0"/>
        </w:rPr>
        <w:t xml:space="preserve">early April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Inlaks Shivdasani Foundation Scholarship</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highly competitive grant for postgraduate study at top universities in the USA, UK, and Europe. It is notable for its generous funding and its specific exclusion of several popular fields of study.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A grant of up to USD $100,000, which covers tuition fees, living expenses, one-way travel, and a health allowance.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under 30 years of age, and resident in India at the time of application. A good first degree from a recognized Indian university is required, and prior admission to a top-rated institution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Excluded Fields:</w:t>
      </w:r>
      <w:r w:rsidDel="00000000" w:rsidR="00000000" w:rsidRPr="00000000">
        <w:rPr>
          <w:rFonts w:ascii="Google Sans Text" w:cs="Google Sans Text" w:eastAsia="Google Sans Text" w:hAnsi="Google Sans Text"/>
          <w:color w:val="1b1c1d"/>
          <w:rtl w:val="0"/>
        </w:rPr>
        <w:t xml:space="preserve"> The scholarship does not cover Business and Finance, Computer Science, Engineering (except at Imperial College, London), Fashion Design, and several other fields.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application window typically runs from </w:t>
      </w:r>
      <w:r w:rsidDel="00000000" w:rsidR="00000000" w:rsidRPr="00000000">
        <w:rPr>
          <w:rFonts w:ascii="Google Sans Text" w:cs="Google Sans Text" w:eastAsia="Google Sans Text" w:hAnsi="Google Sans Text"/>
          <w:b w:val="1"/>
          <w:color w:val="1b1c1d"/>
          <w:rtl w:val="0"/>
        </w:rPr>
        <w:t xml:space="preserve">January/February to March 31st</w:t>
      </w:r>
      <w:r w:rsidDel="00000000" w:rsidR="00000000" w:rsidRPr="00000000">
        <w:rPr>
          <w:rFonts w:ascii="Google Sans Text" w:cs="Google Sans Text" w:eastAsia="Google Sans Text" w:hAnsi="Google Sans Text"/>
          <w:color w:val="1b1c1d"/>
          <w:rtl w:val="0"/>
        </w:rPr>
        <w:t xml:space="preserve"> each year.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Key Demographic-Specific Opportunities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AAUW International Fellowships (for Women)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American Association of University Women (AAUW) offers these fellowships to support non-U.S. women pursuing postgraduate study or research in the United States. The program's mission is to foster education and equity, with a strong expectation that fellows will return to their home countries to become leaders and empower other women and girls.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Award Benefits:</w:t>
      </w:r>
      <w:r w:rsidDel="00000000" w:rsidR="00000000" w:rsidRPr="00000000">
        <w:rPr>
          <w:rFonts w:ascii="Google Sans Text" w:cs="Google Sans Text" w:eastAsia="Google Sans Text" w:hAnsi="Google Sans Text"/>
          <w:color w:val="1b1c1d"/>
          <w:rtl w:val="0"/>
        </w:rPr>
        <w:t xml:space="preserve"> A stipend of $20,000 for Master's programs and $25,000 for Doctoral programs.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women who are not U.S. citizens or permanent residents and have been admitted to a full-time postgraduate program at an accredited U.S. institution. Applicants must demonstrate a history of commitment to advancing women and girls.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(2026-2027 Cycle):</w:t>
      </w:r>
      <w:r w:rsidDel="00000000" w:rsidR="00000000" w:rsidRPr="00000000">
        <w:rPr>
          <w:rFonts w:ascii="Google Sans Text" w:cs="Google Sans Text" w:eastAsia="Google Sans Text" w:hAnsi="Google Sans Text"/>
          <w:color w:val="1b1c1d"/>
          <w:rtl w:val="0"/>
        </w:rPr>
        <w:t xml:space="preserve"> The application period is from </w:t>
      </w:r>
      <w:r w:rsidDel="00000000" w:rsidR="00000000" w:rsidRPr="00000000">
        <w:rPr>
          <w:rFonts w:ascii="Google Sans Text" w:cs="Google Sans Text" w:eastAsia="Google Sans Text" w:hAnsi="Google Sans Text"/>
          <w:b w:val="1"/>
          <w:color w:val="1b1c1d"/>
          <w:rtl w:val="0"/>
        </w:rPr>
        <w:t xml:space="preserve">August 1, 2025, to September 30,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Curated Scholarship Database (2026-2027 Cycle)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database provides a curated list of scholarships available to Indian students for the 2026-2027 academic year. The information is categorized by field of study to facilitate a targeted search.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Disclaimer: The deadlines provided are based on the most recent application cycles and are projected for 2026-2027. Applicants must verify all dates and requirements on the official scholarship websites, accessible via the provided links.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STEM (Science, Technology, Engineering, &amp; Mathematics) Scholarships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 Details &amp;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(2026-2027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Generation Google Scholarship (APAC)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(2nd/3rd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Female students in Computer Science or related fields at an APAC university. Based on academic merit, leadership, and financial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Aug 14, 2025 (or until 1,250 applications 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Lockheed Martin STEM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Lockheed Martin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(Renewable)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 Citizens Only.</w:t>
            </w:r>
            <w:r w:rsidDel="00000000" w:rsidR="00000000" w:rsidRPr="00000000">
              <w:rPr>
                <w:rFonts w:ascii="Google Sans Text" w:cs="Google Sans Text" w:eastAsia="Google Sans Text" w:hAnsi="Google Sans Text"/>
                <w:color w:val="1b1c1d"/>
                <w:shd w:fill="auto" w:val="clear"/>
                <w:rtl w:val="0"/>
              </w:rPr>
              <w:t xml:space="preserve"> Program is currently under review and not offering new scholarships in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TBD (Program Paused)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Thermo Fisher Scientific Antibody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Thermo Fisher Scientific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in life sciences or 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(Typically March)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Dell Scholars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Michael &amp; Susan Dell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 +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Pell Grant-eligible high school seniors who participated in a college readiness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(Typically Dec/Jan)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Business, Management, &amp; Finance Scholarships (MBA Focus)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 Details &amp;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(2026-2027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Joseph Wharton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Wharton School (UPenn)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 to Full Tuition ($50k - $150k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Merit-based. Automatic consideration with MBA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 1: Sept 3, 2025; Round 2: Jan 6,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Emerging Economy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Wharton School (UPenn)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Living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from emerging economies. Automatic consideration with MBA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 1: Sept 3, 2025; Round 2: Jan 6,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Akhtarali H. Tobaccowala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Chicago Booth (UChicago)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(Significant tuition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from India. Merit-based. Automatic consideration with MBA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 1: Sept 19, 2024; Round 2: Jan 7, 2025 (2026-27 TBD)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Chicago Booth Merit-Based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Chicago Booth (UChicago)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admitted students. Automatic consideration with MBA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 1: Sept 19, 2024; Round 2: Jan 7, 2025 (2026-27 TBD)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Arts, Humanities, &amp; Social Sciences Scholarships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 Details &amp;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(2026-2027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AAUW International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Association of University Women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 (Master's), $25,000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Non-U.S. women with a commitment to empowering women and girls in their home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Aug 1, 2025 - Sep 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American Institute of Indian Studies (AIIS)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Postdoctoral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Stipends up to $5,000/month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research on India. Non-U.S. citizens are eligible if enrolled/employed at a U.S.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(Typically July/Nov)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Inlaks Shivdasani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Inlaks Shivdasani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MPhil,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USD $100,000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under 30. Excludes many STEM/Business fields. Admission to a top university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 Mar 31, 2026 (projected)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General &amp; University-Specific Scholarships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of the most significant financial aid opportunities come directly from the universities themselves. Top-tier institutions often have generous need-based aid policies that apply to all admitted students, including those from India.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Scholarship/Aid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Harvard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Need-Based Financial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Meets 100% of demonstrated financial need for all admitted students, regardless of citizenship. 25% of families pay nothing. Aid is entirely need-based, not merit-based.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Massachusetts Institute of Technology (MIT)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Need-Based Financial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Need-blind admissions. Meets 100% of demonstrated financial need for all students. Families with incomes below $90,000 typically pay no tuition. International students apply for aid using the same process as domestic students.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Cornell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Tata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full need-based scholarship supporting approximately 20 undergraduate students from India at any given time. Covers the duration of the undergraduate program. Applicants must complete the CSS Profile.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Pennsylvania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Need-Based Financial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Practices need-aware admissions for international students (excluding Canada/Mexico). For admitted students, Penn meets 100% of demonstrated need with institutional grants and work-study.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Chicago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 &amp; Need-Based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applicants are automatically considered for merit-based scholarships. Also offers significant need-based programs like the Odyssey Scholarship, which provides funding for tuition, study abroad, and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Insights &amp; Application Guidance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Critical Path: Crafting a Strategic Application Timeline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securing funding requires a strategic, long-term approach. The deadlines for major scholarships are spread throughout the year, creating a multi-stage "application funnel" that demands careful planning. A common misconception is to wait for a university admission letter before applying for scholarships. However, the timelines reveal this to be a flawed strategy.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Indian philanthropic scholarships, such as the J.N. Tata Endowment (deadline: early March) and the K.C. Mahindra Scholarship (deadline: early April), require applications to be submitted months before most U.S. university decisions are released.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Fulbright-Nehru Master's Fellowship has a mid-May deadline, which may also precede final university confirmations.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necessitates a concurrent application strategy. Students should prepare and submit applications for these foundational Indian scholarships at the same time they are applying to U.S. universities. Many of these scholarship applications allow candidates to submit proof of application to a university if a final admission letter is not yet available. This approach maximizes opportunities and requires planning to begin at least 8-10 months before the intended start of the academic year.</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Special Report: The Status of the Stanford Reliance Dhirubhai Fellowship</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Stanford Reliance Dhirubhai Fellowship has been one of the most prestigious and well-known MBA scholarships for Indian students. Numerous educational consultancies and portals in India continue to list it as an active opportunity.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this information is outdated and incorrect.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Direct investigation reveals that the fellowship has been discontinued. In an email communication, the Stanford financial aid office explicitly stated that they have "</w:t>
      </w:r>
      <w:r w:rsidDel="00000000" w:rsidR="00000000" w:rsidRPr="00000000">
        <w:rPr>
          <w:rFonts w:ascii="Google Sans Text" w:cs="Google Sans Text" w:eastAsia="Google Sans Text" w:hAnsi="Google Sans Text"/>
          <w:b w:val="1"/>
          <w:color w:val="1b1c1d"/>
          <w:rtl w:val="0"/>
        </w:rPr>
        <w:t xml:space="preserve">sunset the Reliance Dhirubhai Fellowship program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Their strategic shift is to support students through a more flexible and comprehensive need-based financial aid system that is available to all students, regardless of citizenship.</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is further corroborated by the complete absence of the fellowship from Stanford GSB's official financial aid and fellowship pages.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prospective Indian MBA applicants to Stanford should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spend time seeking or preparing an application for the Reliance Dhirubhai Fellowship. Instead, they should focus their efforts on crafting a strong MBA application and, upon admission, applying for Stanford GSB's general need-based fellowships, for which they are fully eligible.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Maximizing Your Profile: A Guide to Application Components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scholarship application is more than a list of accomplishments; it is a compelling narrative that aligns the applicant's story with the funder's mission.</w:t>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Essays and Statements of Purpose:</w:t>
      </w:r>
      <w:r w:rsidDel="00000000" w:rsidR="00000000" w:rsidRPr="00000000">
        <w:rPr>
          <w:rFonts w:ascii="Google Sans Text" w:cs="Google Sans Text" w:eastAsia="Google Sans Text" w:hAnsi="Google Sans Text"/>
          <w:color w:val="1b1c1d"/>
          <w:rtl w:val="0"/>
        </w:rPr>
        <w:t xml:space="preserve"> As discussed, the narrative must be tailored. For Indian foundations with a "return to India" clause, essays must detail a specific, credible vision for creating impact in India. For university-based merit scholarships, the focus should be on academic and professional excellence and the potential contributions to the university community.</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Demonstrating Financial Need:</w:t>
      </w:r>
      <w:r w:rsidDel="00000000" w:rsidR="00000000" w:rsidRPr="00000000">
        <w:rPr>
          <w:rFonts w:ascii="Google Sans Text" w:cs="Google Sans Text" w:eastAsia="Google Sans Text" w:hAnsi="Google Sans Text"/>
          <w:color w:val="1b1c1d"/>
          <w:rtl w:val="0"/>
        </w:rPr>
        <w:t xml:space="preserve"> For need-based scholarships at institutions like Harvard, MIT, and Cornell, the CSS Profile is the primary application tool.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requires meticulous collection of family financial documents, including tax returns and records of income and assets. Transparency and accuracy are paramount.</w:t>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Showcasing Merit and Leadership:</w:t>
      </w:r>
      <w:r w:rsidDel="00000000" w:rsidR="00000000" w:rsidRPr="00000000">
        <w:rPr>
          <w:rFonts w:ascii="Google Sans Text" w:cs="Google Sans Text" w:eastAsia="Google Sans Text" w:hAnsi="Google Sans Text"/>
          <w:color w:val="1b1c1d"/>
          <w:rtl w:val="0"/>
        </w:rPr>
        <w:t xml:space="preserve"> Merit-based awards, such as those at Wharton and Chicago Booth, are often decided based on the strength of the MBA admission application itself.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Leadership potential, professional achievements, and unique personal qualities are key criteria. Applicants should ensure their resumes, essays, and recommendation letters work in concert to build a powerful and coherent narrative of their capabilities and future promise.</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 arrivals to US crash 46% in July: Here’s how it could cost American students,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https://timesofindia.indiatimes.com/education/news/indian-student-arrivals-to-us-crash-46-in-july-heres-heres-how-it-could-cost-american-students/articleshow/123412712.cms</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Fulbright Programs - U.S. Embassy &amp; Consulates in India,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https://in.usembassy.gov/education-culture/study-usa/fulbright-programs/</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Loan Scholarship - Amrita Online,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https://onlineamrita.com/blog/jn-tata-endowment-loan-scholarship/</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College Students, Overseas Education ...,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https://www.kcmet.org/what-we-do-scholarship-grants.aspx</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Aid | Harvard College - Harvard University,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https://college.harvard.edu/financial-aid</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MIT USA - Application Process, Eligibility, &amp; Tips,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https://www.upgrad.com/study-abroad/university/usa/massachusetts-institute-of-technology-1221/scholarships/</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USA STEM Scholarships for Indian Students 2025 - Collegedunia,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https://collegedunia.com/usa/article/top-stem-scholarships-in-usa-for-indian-students-2025</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Joseph Wharton Fellowship: Eligibility &amp; Benefits 2025 - upGrad,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https://www.upgrad.com/study-abroad/articles/joseph-wharton-fellowship/</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Aid Works - Harvard College,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https://college.harvard.edu/financial-aid/how-aid-works</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Aid | MIT Course Catalog,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https://catalog.mit.edu/mit/undergraduate-education/financial-aid/</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Massachusetts Institute of Technology (MIT) Scholarships 2025: Amount and Eligibility,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https://collegedunia.com/usa/university/1087-massachusetts-institute-of-technology-cambridge/scholarship</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Wharton MBA Scholarships,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https://www.mbaandbeyond.com/blog/wharton-mba-scholarships</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Stanford Reliance Dhirubhai Fellowships | Finance Your Education - ReachIvy,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https://reachivy.com/scholarship/stanford-reliance-dhirubhai-fellowships-for-indian-students</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Fellowships for Indian Citizens - Welcome to - USIEF,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https://www.usief.org.in/fulbright-fellowships/fellowships-for-indian-citizen/</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Overseas Scholarship,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http://nosmsje.gov.in/</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Overseas Scholarship Scheme 2025-26 - Buddy4Study,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https://www.buddy4study.com/scholarship/national-overseas-scholarship-scheme-2025</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www.nosmsje.gov.in,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https://www.nosmsje.gov.in/nosmsje/aboutus</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Overseas Scholarship 2025 for SC Students Apply Online - Buddy4Study,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https://www.buddy4study.com/article/national-overseas-scholarship-sc-students</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Overseas Scholarship 2025: Apply &amp; Succeed - upGrad,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https://www.upgrad.com/study-abroad/articles/national-overseas-scholarship/</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Loan Scholarship Process – THE J N TATA ENDOWMENT,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https://jntataendowment.org/loan-scholarship-process/</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Criteria – THE J N TATA ENDOWMENT,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https://jntataendowment.org/eligibility-criteria/</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95 scholars awarded KC Mahindra Scholarship for Post Graduate Studies Abroad this year at a total value of INR 334 lakh,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https://www.kcmet.org/news-and-events.aspx</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C. Mahindra Scholarships for Post-Graduate Studies Abroad 2025 - Buddy4Study,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https://www.buddy4study.com/scholarship/k-c-mahindra-scholarships-for-post-graduate-studies-abroad</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Foundation,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https://inlaksfoundation.org/about/</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Opportunities - The Inlaks Shivdasani Foundation,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https://inlaksfoundation.org/opportunities/</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 GyanDhan,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https://www.gyandhan.com/scholarships/inlaks-scholarship</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 2025 – Apply, Awards &amp; More - Buddy4Study,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https://www.buddy4study.com/article/inlaks-shivdasani-scholarship</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C. Mahindra Scholarships for Post-Graduate Studies Abroad 2025,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https://www.wemakescholars.com/scholarship/k-c-mahindra-scholarships-for-postgraduate-studies-abroad</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Fellowships (Master's and Doctorate Degrees) – AAUW ...,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https://www.aauw.org/resources/programs/international-fellowships/</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Project Grants – AAUW : Empowering Women Since 1881,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https://www.aauw.org/resources/programs/fellowships-grants/international-project/</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Google Scholarship (APAC) 2023-24 - Buddy4Study,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https://www.buddy4study.com/scholarship/generation-google-scholarship-apac</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Google Scholarship 2025 – APAC Region Apply Now - Buddy4Study,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https://www.buddy4study.com/article/generation-google-scholarship-apac</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Lockheed Martin STEM Scholarship - BigFuture - College Board,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https://bigfuture.collegeboard.org/scholarships/lockheed-martin-stem-scholarship</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STEM Education Scholarship | Lockheed Martin,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https://www.lockheedmartin.com/en-us/who-we-are/communities/stem-education/lm-scholarship-program.html</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Economy Fellowships at Wharton Business School | Leverage Edu,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https://leverageedu.com/learn/emerging-economy-fellowships-at-wharton-business-school/</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Chicago Booth MBA Scholarships | Top Financial Aid Options - MiM-Essay,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https://www.mim-essay.com/chicago-booth-mba-scholarships</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MBA students from India eligible for new scholarship from Chicago Booth - UChicago News,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https://news.uchicago.edu/story/mba-students-india-eligible-new-scholarship-chicago-booth</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Fellowships - American Institute of Indian Studies,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https://www.indiastudies.org/research-fellowship-programs/</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Applicants - Harvard College,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https://college.harvard.edu/admissions/apply/international-applicants</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MIT Student Financial Services,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https://sfs.mit.edu/help/faq/</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First-Year International Applicants | Undergraduate Admissions,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https://admissions.cornell.edu/how-to-apply/first-year-international-applicants</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Financial Aid | Penn Student Registration ...,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https://srfs.upenn.edu/financial-aid/international</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College Admissions - The University of Chicago,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https://collegeadmissions.uchicago.edu/financial-support/scholarships/</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Stanford Reliance Dhirubhai Fellowship Program - GyanDhan,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https://www.gyandhan.com/scholarships/stanford-reliance-dhirubhai-fellowship-program</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Stanford Reliance Dhirubhai Fellowship 2025-26 for MBA Aspirants - The WorldGrad,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https://theworldgrad.com/study-resources/stanford-reliance-dhirubhai-fellowship-2025-26-know-benefits-eligibility-selection-process/</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Stanford sunsets Reliance Dhirubhai Fellowship program. : r/MBA - Reddit,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https://www.reddit.com/r/MBA/comments/1e77kwh/stanford_sunsets_reliance_dhirubhai_fellowship/</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Aid | Stanford Graduate School of Business,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https://www.gsb.stanford.edu/programs/mba/tuition-financial-aid/types-aid</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First-Year and Transfer Students — International - Cornell Financial Aid,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https://finaid.cornell.edu/apply-for-aid/first-year-and-transfer-students-international</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Full-Time MBA Scholarships and Aid | The University of Chicago Booth School of Business,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https://www.chicagobooth.edu/mba/full-time/admissions/scholarships-and-aid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laksfoundation.org/about/" TargetMode="External"/><Relationship Id="rId42" Type="http://schemas.openxmlformats.org/officeDocument/2006/relationships/hyperlink" Target="https://inlaksfoundation.org/opportunities/scholarship/" TargetMode="External"/><Relationship Id="rId41" Type="http://schemas.openxmlformats.org/officeDocument/2006/relationships/hyperlink" Target="https://inlaksfoundation.org/opportunities/" TargetMode="External"/><Relationship Id="rId44" Type="http://schemas.openxmlformats.org/officeDocument/2006/relationships/hyperlink" Target="https://www.buddy4study.com/article/inlaks-shivdasani-scholarship" TargetMode="External"/><Relationship Id="rId43" Type="http://schemas.openxmlformats.org/officeDocument/2006/relationships/hyperlink" Target="https://www.gyandhan.com/scholarships/inlaks-scholarship" TargetMode="External"/><Relationship Id="rId46" Type="http://schemas.openxmlformats.org/officeDocument/2006/relationships/hyperlink" Target="https://www.aauw.org/resources/programs/international-fellowships/" TargetMode="External"/><Relationship Id="rId45" Type="http://schemas.openxmlformats.org/officeDocument/2006/relationships/hyperlink" Target="https://www.wemakescholars.com/scholarship/k-c-mahindra-scholarships-for-postgraduate-studies-abr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llscholars.org/" TargetMode="External"/><Relationship Id="rId48" Type="http://schemas.openxmlformats.org/officeDocument/2006/relationships/hyperlink" Target="https://www.buddy4study.com/scholarship/generation-google-scholarship-apac" TargetMode="External"/><Relationship Id="rId47" Type="http://schemas.openxmlformats.org/officeDocument/2006/relationships/hyperlink" Target="https://www.aauw.org/resources/programs/fellowships-grants/international-project/" TargetMode="External"/><Relationship Id="rId49" Type="http://schemas.openxmlformats.org/officeDocument/2006/relationships/hyperlink" Target="https://www.buddy4study.com/article/generation-google-scholarship-apac" TargetMode="External"/><Relationship Id="rId5" Type="http://schemas.openxmlformats.org/officeDocument/2006/relationships/styles" Target="styles.xml"/><Relationship Id="rId6" Type="http://schemas.openxmlformats.org/officeDocument/2006/relationships/hyperlink" Target="https://buildyourfuture.withgoogle.com/scholarships/generation-google-scholarship-apac" TargetMode="External"/><Relationship Id="rId7" Type="http://schemas.openxmlformats.org/officeDocument/2006/relationships/hyperlink" Target="https://www.lockheedmartin.com/en-us/who-we-are/communities/stem-education/lm-scholarship-program.html" TargetMode="External"/><Relationship Id="rId8" Type="http://schemas.openxmlformats.org/officeDocument/2006/relationships/hyperlink" Target="https://www.thermofisher.com/us/en/home/life-science/antibodies/antibody-scholarship-program.html" TargetMode="External"/><Relationship Id="rId31" Type="http://schemas.openxmlformats.org/officeDocument/2006/relationships/hyperlink" Target="http://nosmsje.gov.in/" TargetMode="External"/><Relationship Id="rId30" Type="http://schemas.openxmlformats.org/officeDocument/2006/relationships/hyperlink" Target="https://www.usief.org.in/fulbright-fellowships/fellowships-for-indian-citizen/" TargetMode="External"/><Relationship Id="rId33" Type="http://schemas.openxmlformats.org/officeDocument/2006/relationships/hyperlink" Target="https://www.nosmsje.gov.in/nosmsje/aboutus" TargetMode="External"/><Relationship Id="rId32" Type="http://schemas.openxmlformats.org/officeDocument/2006/relationships/hyperlink" Target="https://www.buddy4study.com/scholarship/national-overseas-scholarship-scheme-2025" TargetMode="External"/><Relationship Id="rId35" Type="http://schemas.openxmlformats.org/officeDocument/2006/relationships/hyperlink" Target="https://www.upgrad.com/study-abroad/articles/national-overseas-scholarship/" TargetMode="External"/><Relationship Id="rId34" Type="http://schemas.openxmlformats.org/officeDocument/2006/relationships/hyperlink" Target="https://www.buddy4study.com/article/national-overseas-scholarship-sc-students" TargetMode="External"/><Relationship Id="rId37" Type="http://schemas.openxmlformats.org/officeDocument/2006/relationships/hyperlink" Target="https://jntataendowment.org/eligibility-criteria/" TargetMode="External"/><Relationship Id="rId36" Type="http://schemas.openxmlformats.org/officeDocument/2006/relationships/hyperlink" Target="https://jntataendowment.org/loan-scholarship-process/" TargetMode="External"/><Relationship Id="rId39" Type="http://schemas.openxmlformats.org/officeDocument/2006/relationships/hyperlink" Target="https://www.buddy4study.com/scholarship/k-c-mahindra-scholarships-for-post-graduate-studies-abroad" TargetMode="External"/><Relationship Id="rId38" Type="http://schemas.openxmlformats.org/officeDocument/2006/relationships/hyperlink" Target="https://www.kcmet.org/news-and-events.aspx" TargetMode="External"/><Relationship Id="rId62" Type="http://schemas.openxmlformats.org/officeDocument/2006/relationships/hyperlink" Target="https://theworldgrad.com/study-resources/stanford-reliance-dhirubhai-fellowship-2025-26-know-benefits-eligibility-selection-process/" TargetMode="External"/><Relationship Id="rId61" Type="http://schemas.openxmlformats.org/officeDocument/2006/relationships/hyperlink" Target="https://www.gyandhan.com/scholarships/stanford-reliance-dhirubhai-fellowship-program" TargetMode="External"/><Relationship Id="rId20" Type="http://schemas.openxmlformats.org/officeDocument/2006/relationships/hyperlink" Target="https://www.kcmet.org/what-we-do-scholarship-grants.aspx" TargetMode="External"/><Relationship Id="rId64" Type="http://schemas.openxmlformats.org/officeDocument/2006/relationships/hyperlink" Target="https://www.gsb.stanford.edu/programs/mba/tuition-financial-aid/types-aid" TargetMode="External"/><Relationship Id="rId63" Type="http://schemas.openxmlformats.org/officeDocument/2006/relationships/hyperlink" Target="https://www.reddit.com/r/MBA/comments/1e77kwh/stanford_sunsets_reliance_dhirubhai_fellowship/" TargetMode="External"/><Relationship Id="rId22" Type="http://schemas.openxmlformats.org/officeDocument/2006/relationships/hyperlink" Target="https://www.upgrad.com/study-abroad/university/usa/massachusetts-institute-of-technology-1221/scholarships/" TargetMode="External"/><Relationship Id="rId66" Type="http://schemas.openxmlformats.org/officeDocument/2006/relationships/hyperlink" Target="https://www.chicagobooth.edu/mba/full-time/admissions/scholarships-and-aid" TargetMode="External"/><Relationship Id="rId21" Type="http://schemas.openxmlformats.org/officeDocument/2006/relationships/hyperlink" Target="https://college.harvard.edu/financial-aid" TargetMode="External"/><Relationship Id="rId65" Type="http://schemas.openxmlformats.org/officeDocument/2006/relationships/hyperlink" Target="https://finaid.cornell.edu/apply-for-aid/first-year-and-transfer-students-international" TargetMode="External"/><Relationship Id="rId24" Type="http://schemas.openxmlformats.org/officeDocument/2006/relationships/hyperlink" Target="https://www.upgrad.com/study-abroad/articles/joseph-wharton-fellowship/" TargetMode="External"/><Relationship Id="rId23" Type="http://schemas.openxmlformats.org/officeDocument/2006/relationships/hyperlink" Target="https://collegedunia.com/usa/article/top-stem-scholarships-in-usa-for-indian-students-2025" TargetMode="External"/><Relationship Id="rId60" Type="http://schemas.openxmlformats.org/officeDocument/2006/relationships/hyperlink" Target="https://collegeadmissions.uchicago.edu/financial-support/scholarships/" TargetMode="External"/><Relationship Id="rId26" Type="http://schemas.openxmlformats.org/officeDocument/2006/relationships/hyperlink" Target="https://catalog.mit.edu/mit/undergraduate-education/financial-aid/" TargetMode="External"/><Relationship Id="rId25" Type="http://schemas.openxmlformats.org/officeDocument/2006/relationships/hyperlink" Target="https://college.harvard.edu/financial-aid/how-aid-works" TargetMode="External"/><Relationship Id="rId28" Type="http://schemas.openxmlformats.org/officeDocument/2006/relationships/hyperlink" Target="https://www.mbaandbeyond.com/blog/wharton-mba-scholarships" TargetMode="External"/><Relationship Id="rId27" Type="http://schemas.openxmlformats.org/officeDocument/2006/relationships/hyperlink" Target="https://collegedunia.com/usa/university/1087-massachusetts-institute-of-technology-cambridge/scholarship" TargetMode="External"/><Relationship Id="rId29" Type="http://schemas.openxmlformats.org/officeDocument/2006/relationships/hyperlink" Target="https://reachivy.com/scholarship/stanford-reliance-dhirubhai-fellowships-for-indian-students" TargetMode="External"/><Relationship Id="rId51" Type="http://schemas.openxmlformats.org/officeDocument/2006/relationships/hyperlink" Target="https://www.lockheedmartin.com/en-us/who-we-are/communities/stem-education/lm-scholarship-program.html" TargetMode="External"/><Relationship Id="rId50" Type="http://schemas.openxmlformats.org/officeDocument/2006/relationships/hyperlink" Target="https://bigfuture.collegeboard.org/scholarships/lockheed-martin-stem-scholarship" TargetMode="External"/><Relationship Id="rId53" Type="http://schemas.openxmlformats.org/officeDocument/2006/relationships/hyperlink" Target="https://www.mim-essay.com/chicago-booth-mba-scholarships" TargetMode="External"/><Relationship Id="rId52" Type="http://schemas.openxmlformats.org/officeDocument/2006/relationships/hyperlink" Target="https://leverageedu.com/learn/emerging-economy-fellowships-at-wharton-business-school/" TargetMode="External"/><Relationship Id="rId11" Type="http://schemas.openxmlformats.org/officeDocument/2006/relationships/hyperlink" Target="https://mba.wharton.upenn.edu/fellowships/" TargetMode="External"/><Relationship Id="rId55" Type="http://schemas.openxmlformats.org/officeDocument/2006/relationships/hyperlink" Target="https://www.indiastudies.org/research-fellowship-programs/" TargetMode="External"/><Relationship Id="rId10" Type="http://schemas.openxmlformats.org/officeDocument/2006/relationships/hyperlink" Target="https://mba.wharton.upenn.edu/fellowships/" TargetMode="External"/><Relationship Id="rId54" Type="http://schemas.openxmlformats.org/officeDocument/2006/relationships/hyperlink" Target="https://news.uchicago.edu/story/mba-students-india-eligible-new-scholarship-chicago-booth" TargetMode="External"/><Relationship Id="rId13" Type="http://schemas.openxmlformats.org/officeDocument/2006/relationships/hyperlink" Target="https://www.chicagobooth.edu/mba/full-time/admissions/scholarships-and-aid" TargetMode="External"/><Relationship Id="rId57" Type="http://schemas.openxmlformats.org/officeDocument/2006/relationships/hyperlink" Target="https://sfs.mit.edu/help/faq/" TargetMode="External"/><Relationship Id="rId12" Type="http://schemas.openxmlformats.org/officeDocument/2006/relationships/hyperlink" Target="https://www.chicagobooth.edu/mba/full-time/admissions/scholarships-and-aid" TargetMode="External"/><Relationship Id="rId56" Type="http://schemas.openxmlformats.org/officeDocument/2006/relationships/hyperlink" Target="https://college.harvard.edu/admissions/apply/international-applicants" TargetMode="External"/><Relationship Id="rId15" Type="http://schemas.openxmlformats.org/officeDocument/2006/relationships/hyperlink" Target="https://www.indiastudies.org/research-fellowship-programs/" TargetMode="External"/><Relationship Id="rId59" Type="http://schemas.openxmlformats.org/officeDocument/2006/relationships/hyperlink" Target="https://srfs.upenn.edu/financial-aid/international" TargetMode="External"/><Relationship Id="rId14" Type="http://schemas.openxmlformats.org/officeDocument/2006/relationships/hyperlink" Target="https://www.aauw.org/resources/programs/international-fellowships/" TargetMode="External"/><Relationship Id="rId58" Type="http://schemas.openxmlformats.org/officeDocument/2006/relationships/hyperlink" Target="https://admissions.cornell.edu/how-to-apply/first-year-international-applicants" TargetMode="External"/><Relationship Id="rId17" Type="http://schemas.openxmlformats.org/officeDocument/2006/relationships/hyperlink" Target="https://timesofindia.indiatimes.com/education/news/indian-student-arrivals-to-us-crash-46-in-july-heres-heres-how-it-could-cost-american-students/articleshow/123412712.cms" TargetMode="External"/><Relationship Id="rId16" Type="http://schemas.openxmlformats.org/officeDocument/2006/relationships/hyperlink" Target="https://www.inlaksfoundation.org/opportunities/scholarship/" TargetMode="External"/><Relationship Id="rId19" Type="http://schemas.openxmlformats.org/officeDocument/2006/relationships/hyperlink" Target="https://onlineamrita.com/blog/jn-tata-endowment-loan-scholarship/" TargetMode="External"/><Relationship Id="rId18" Type="http://schemas.openxmlformats.org/officeDocument/2006/relationships/hyperlink" Target="https://in.usembassy.gov/education-culture/study-usa/fulbright-progra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